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A8A" w:rsidRDefault="005A2A8A" w:rsidP="005A2A8A">
      <w:pPr>
        <w:rPr>
          <w:b/>
          <w:lang w:val="cs-CZ"/>
        </w:rPr>
      </w:pPr>
      <w:r>
        <w:rPr>
          <w:b/>
          <w:lang w:val="cs-CZ"/>
        </w:rPr>
        <w:t>D. 1. 4.</w:t>
      </w:r>
    </w:p>
    <w:p w:rsidR="005A2A8A" w:rsidRDefault="005A2A8A" w:rsidP="005A2A8A">
      <w:pPr>
        <w:jc w:val="center"/>
        <w:rPr>
          <w:b/>
          <w:sz w:val="24"/>
          <w:szCs w:val="24"/>
          <w:lang w:val="cs-CZ"/>
        </w:rPr>
      </w:pPr>
    </w:p>
    <w:p w:rsidR="005A2A8A" w:rsidRPr="002D2B46" w:rsidRDefault="005A2A8A" w:rsidP="005A2A8A">
      <w:pPr>
        <w:rPr>
          <w:rFonts w:ascii="Calibri" w:eastAsia="Times New Roman" w:hAnsi="Calibri" w:cs="Times New Roman"/>
          <w:b/>
          <w:sz w:val="24"/>
          <w:szCs w:val="24"/>
          <w:lang w:val="cs-CZ"/>
        </w:rPr>
      </w:pPr>
      <w:r w:rsidRPr="00AE690B">
        <w:rPr>
          <w:b/>
          <w:sz w:val="24"/>
          <w:szCs w:val="24"/>
          <w:lang w:val="cs-CZ"/>
        </w:rPr>
        <w:t>Technická specifikace dodávky interiér</w:t>
      </w:r>
      <w:r w:rsidR="00066203">
        <w:rPr>
          <w:b/>
          <w:sz w:val="24"/>
          <w:szCs w:val="24"/>
          <w:lang w:val="cs-CZ"/>
        </w:rPr>
        <w:t xml:space="preserve">ového nábytku pro </w:t>
      </w:r>
      <w:bookmarkStart w:id="0" w:name="_GoBack"/>
      <w:r w:rsidR="00066203" w:rsidRPr="002D2B46">
        <w:rPr>
          <w:b/>
          <w:sz w:val="24"/>
          <w:szCs w:val="24"/>
          <w:lang w:val="cs-CZ"/>
        </w:rPr>
        <w:t>Základní školy</w:t>
      </w:r>
      <w:r w:rsidRPr="002D2B46">
        <w:rPr>
          <w:b/>
          <w:sz w:val="24"/>
          <w:szCs w:val="24"/>
          <w:lang w:val="cs-CZ"/>
        </w:rPr>
        <w:t xml:space="preserve"> </w:t>
      </w:r>
      <w:r w:rsidR="00497663" w:rsidRPr="002D2B46">
        <w:rPr>
          <w:b/>
          <w:sz w:val="24"/>
          <w:szCs w:val="24"/>
          <w:lang w:val="cs-CZ"/>
        </w:rPr>
        <w:t>U Sýpek</w:t>
      </w:r>
      <w:r w:rsidR="00066203" w:rsidRPr="002D2B46">
        <w:rPr>
          <w:b/>
          <w:sz w:val="24"/>
          <w:szCs w:val="24"/>
          <w:lang w:val="cs-CZ"/>
        </w:rPr>
        <w:t>, Zachar, Slovan</w:t>
      </w:r>
    </w:p>
    <w:p w:rsidR="005A2A8A" w:rsidRPr="002D2B46" w:rsidRDefault="005A2A8A" w:rsidP="005A2A8A">
      <w:pPr>
        <w:tabs>
          <w:tab w:val="left" w:pos="1252"/>
        </w:tabs>
        <w:rPr>
          <w:b/>
          <w:sz w:val="20"/>
          <w:lang w:val="cs-CZ"/>
        </w:rPr>
      </w:pPr>
    </w:p>
    <w:p w:rsidR="005A2A8A" w:rsidRPr="002D2B46" w:rsidRDefault="005A2A8A" w:rsidP="005A2A8A">
      <w:pPr>
        <w:pStyle w:val="Prosttext"/>
        <w:jc w:val="both"/>
        <w:rPr>
          <w:rFonts w:asciiTheme="minorHAnsi" w:eastAsia="MS Mincho" w:hAnsiTheme="minorHAnsi"/>
          <w:b/>
          <w:bCs/>
          <w:sz w:val="22"/>
          <w:szCs w:val="22"/>
        </w:rPr>
      </w:pPr>
      <w:r w:rsidRPr="002D2B46">
        <w:rPr>
          <w:rFonts w:asciiTheme="minorHAnsi" w:eastAsia="MS Mincho" w:hAnsiTheme="minorHAnsi"/>
          <w:b/>
          <w:bCs/>
          <w:sz w:val="22"/>
          <w:szCs w:val="22"/>
        </w:rPr>
        <w:t>Úvod</w:t>
      </w:r>
    </w:p>
    <w:p w:rsidR="005A2A8A" w:rsidRPr="002D2B46" w:rsidRDefault="005A2A8A" w:rsidP="005A2A8A">
      <w:pPr>
        <w:pStyle w:val="Prosttext"/>
        <w:jc w:val="both"/>
        <w:rPr>
          <w:rFonts w:asciiTheme="minorHAnsi" w:eastAsia="MS Mincho" w:hAnsiTheme="minorHAnsi"/>
          <w:lang w:val="cs-CZ"/>
        </w:rPr>
      </w:pPr>
      <w:r w:rsidRPr="002D2B46">
        <w:rPr>
          <w:rFonts w:asciiTheme="minorHAnsi" w:eastAsia="MS Mincho" w:hAnsiTheme="minorHAnsi"/>
        </w:rPr>
        <w:t>Níže uvedená specifikace definuje požadavky na kvalitu a popis jednotlivých standardů</w:t>
      </w:r>
      <w:r w:rsidRPr="002D2B46">
        <w:rPr>
          <w:rFonts w:asciiTheme="minorHAnsi" w:eastAsia="MS Mincho" w:hAnsiTheme="minorHAnsi"/>
          <w:lang w:val="cs-CZ"/>
        </w:rPr>
        <w:t xml:space="preserve"> nábytku a vnitřního vybavení v rámci zadávacího řízení veřejné zakázky .</w:t>
      </w:r>
    </w:p>
    <w:p w:rsidR="005A2A8A" w:rsidRPr="002D2B46" w:rsidRDefault="005A2A8A" w:rsidP="005A2A8A">
      <w:pPr>
        <w:pStyle w:val="Prosttext"/>
        <w:jc w:val="both"/>
        <w:rPr>
          <w:rFonts w:asciiTheme="minorHAnsi" w:hAnsiTheme="minorHAnsi"/>
        </w:rPr>
      </w:pPr>
    </w:p>
    <w:p w:rsidR="005A2A8A" w:rsidRPr="002D2B46" w:rsidRDefault="005A2A8A" w:rsidP="005A2A8A">
      <w:pPr>
        <w:jc w:val="both"/>
        <w:rPr>
          <w:b/>
          <w:bCs/>
        </w:rPr>
      </w:pPr>
      <w:proofErr w:type="spellStart"/>
      <w:r w:rsidRPr="002D2B46">
        <w:rPr>
          <w:b/>
          <w:bCs/>
        </w:rPr>
        <w:t>Technická</w:t>
      </w:r>
      <w:proofErr w:type="spellEnd"/>
      <w:r w:rsidRPr="002D2B46">
        <w:rPr>
          <w:b/>
          <w:bCs/>
        </w:rPr>
        <w:t xml:space="preserve"> </w:t>
      </w:r>
      <w:proofErr w:type="spellStart"/>
      <w:r w:rsidRPr="002D2B46">
        <w:rPr>
          <w:b/>
          <w:bCs/>
        </w:rPr>
        <w:t>specifikace</w:t>
      </w:r>
      <w:proofErr w:type="spellEnd"/>
      <w:r w:rsidRPr="002D2B46">
        <w:rPr>
          <w:b/>
          <w:bCs/>
        </w:rPr>
        <w:t xml:space="preserve">, </w:t>
      </w:r>
      <w:proofErr w:type="spellStart"/>
      <w:r w:rsidRPr="002D2B46">
        <w:rPr>
          <w:b/>
          <w:bCs/>
        </w:rPr>
        <w:t>požadavky</w:t>
      </w:r>
      <w:proofErr w:type="spellEnd"/>
      <w:r w:rsidRPr="002D2B46">
        <w:rPr>
          <w:b/>
          <w:bCs/>
        </w:rPr>
        <w:t xml:space="preserve"> </w:t>
      </w:r>
      <w:proofErr w:type="spellStart"/>
      <w:proofErr w:type="gramStart"/>
      <w:r w:rsidRPr="002D2B46">
        <w:rPr>
          <w:b/>
          <w:bCs/>
        </w:rPr>
        <w:t>na</w:t>
      </w:r>
      <w:proofErr w:type="spellEnd"/>
      <w:proofErr w:type="gramEnd"/>
      <w:r w:rsidRPr="002D2B46">
        <w:rPr>
          <w:b/>
          <w:bCs/>
        </w:rPr>
        <w:t xml:space="preserve"> </w:t>
      </w:r>
      <w:proofErr w:type="spellStart"/>
      <w:r w:rsidRPr="002D2B46">
        <w:rPr>
          <w:b/>
          <w:bCs/>
        </w:rPr>
        <w:t>standardy</w:t>
      </w:r>
      <w:proofErr w:type="spellEnd"/>
      <w:r w:rsidRPr="002D2B46">
        <w:rPr>
          <w:b/>
          <w:bCs/>
        </w:rPr>
        <w:t xml:space="preserve"> </w:t>
      </w:r>
      <w:proofErr w:type="spellStart"/>
      <w:r w:rsidRPr="002D2B46">
        <w:rPr>
          <w:b/>
          <w:bCs/>
        </w:rPr>
        <w:t>dodávky</w:t>
      </w:r>
      <w:proofErr w:type="spellEnd"/>
    </w:p>
    <w:p w:rsidR="005A2A8A" w:rsidRPr="002D2B46" w:rsidRDefault="005A2A8A" w:rsidP="005A2A8A">
      <w:pPr>
        <w:spacing w:line="276" w:lineRule="auto"/>
        <w:jc w:val="both"/>
        <w:rPr>
          <w:sz w:val="20"/>
          <w:szCs w:val="20"/>
          <w:lang w:val="cs-CZ"/>
        </w:rPr>
      </w:pPr>
    </w:p>
    <w:p w:rsidR="005A2A8A" w:rsidRPr="002D2B46" w:rsidRDefault="005A2A8A" w:rsidP="005A2A8A">
      <w:pPr>
        <w:spacing w:line="276" w:lineRule="auto"/>
        <w:jc w:val="both"/>
        <w:rPr>
          <w:sz w:val="20"/>
          <w:szCs w:val="20"/>
          <w:lang w:val="cs-CZ"/>
        </w:rPr>
      </w:pPr>
      <w:r w:rsidRPr="002D2B46">
        <w:rPr>
          <w:sz w:val="20"/>
          <w:szCs w:val="20"/>
          <w:lang w:val="cs-CZ"/>
        </w:rPr>
        <w:t>Prodávající se zavazuje dodat pouze takové výrobky a materiály, které mají odpovídající atesty v České republice dle zákona č. 22/1997 Sb. nebo na které jsou vydána potvrzení o shodě výrobků dle nařízení vlády č. 178/1997 Sb., ve znění pozdějších předpisů a které mají při předpokládaném nebo obvyklém způsobu použití příznivé stavebně-technické a ekonomické vlastnosti, s přihlédnutím zejména na hospodárný provoz celého objektu a rovněž jeho jednotlivých částí.</w:t>
      </w:r>
    </w:p>
    <w:p w:rsidR="005A2A8A" w:rsidRPr="002D2B46" w:rsidRDefault="005A2A8A" w:rsidP="005A2A8A">
      <w:pPr>
        <w:spacing w:line="276" w:lineRule="auto"/>
        <w:jc w:val="both"/>
        <w:rPr>
          <w:sz w:val="20"/>
          <w:szCs w:val="20"/>
          <w:lang w:val="cs-CZ"/>
        </w:rPr>
      </w:pPr>
    </w:p>
    <w:p w:rsidR="005A2A8A" w:rsidRPr="002D2B46" w:rsidRDefault="005A2A8A" w:rsidP="005A2A8A">
      <w:pPr>
        <w:spacing w:line="276" w:lineRule="auto"/>
        <w:jc w:val="both"/>
        <w:rPr>
          <w:sz w:val="20"/>
          <w:szCs w:val="20"/>
          <w:lang w:val="cs-CZ"/>
        </w:rPr>
      </w:pPr>
      <w:r w:rsidRPr="002D2B46">
        <w:rPr>
          <w:sz w:val="20"/>
          <w:szCs w:val="20"/>
          <w:lang w:val="cs-CZ"/>
        </w:rPr>
        <w:t>Výrobky musí dále splňovat požadavky platných hygienických a zdravotnických norem ČSN EN a ISO.</w:t>
      </w:r>
    </w:p>
    <w:p w:rsidR="005A2A8A" w:rsidRPr="002D2B46" w:rsidRDefault="005A2A8A" w:rsidP="005A2A8A">
      <w:pPr>
        <w:pStyle w:val="Zkladntext"/>
        <w:widowControl/>
        <w:tabs>
          <w:tab w:val="left" w:pos="284"/>
          <w:tab w:val="left" w:pos="780"/>
        </w:tabs>
        <w:suppressAutoHyphens/>
        <w:autoSpaceDE w:val="0"/>
        <w:autoSpaceDN w:val="0"/>
        <w:spacing w:line="276" w:lineRule="auto"/>
        <w:ind w:left="0"/>
        <w:jc w:val="both"/>
        <w:textAlignment w:val="baseline"/>
        <w:rPr>
          <w:rFonts w:asciiTheme="minorHAnsi" w:hAnsiTheme="minorHAnsi"/>
          <w:sz w:val="20"/>
          <w:szCs w:val="20"/>
          <w:lang w:val="cs-CZ"/>
        </w:rPr>
      </w:pPr>
    </w:p>
    <w:p w:rsidR="005A2A8A" w:rsidRPr="002D2B46" w:rsidRDefault="005A2A8A" w:rsidP="005A2A8A">
      <w:pPr>
        <w:pStyle w:val="Prosttext"/>
        <w:spacing w:line="276" w:lineRule="auto"/>
        <w:jc w:val="both"/>
        <w:rPr>
          <w:rFonts w:asciiTheme="minorHAnsi" w:hAnsiTheme="minorHAnsi" w:cs="Arial"/>
        </w:rPr>
      </w:pPr>
      <w:r w:rsidRPr="002D2B46">
        <w:rPr>
          <w:rFonts w:asciiTheme="minorHAnsi" w:hAnsiTheme="minorHAnsi" w:cs="Arial"/>
        </w:rPr>
        <w:t>Standard objednatelem požadovaných materiálů, včetně výrobce nebo technického označení výrobků, je uveden v jednotlivých specifikacích</w:t>
      </w:r>
      <w:r w:rsidR="0096152B" w:rsidRPr="002D2B46">
        <w:rPr>
          <w:rFonts w:asciiTheme="minorHAnsi" w:hAnsiTheme="minorHAnsi" w:cs="Arial"/>
          <w:lang w:val="cs-CZ"/>
        </w:rPr>
        <w:t>, v přílohách k jednotlivým školám</w:t>
      </w:r>
      <w:r w:rsidRPr="002D2B46">
        <w:rPr>
          <w:rFonts w:asciiTheme="minorHAnsi" w:hAnsiTheme="minorHAnsi" w:cs="Arial"/>
        </w:rPr>
        <w:t xml:space="preserve">. </w:t>
      </w:r>
      <w:r w:rsidRPr="002D2B46">
        <w:rPr>
          <w:rFonts w:asciiTheme="minorHAnsi" w:hAnsiTheme="minorHAnsi" w:cs="Arial"/>
          <w:lang w:val="cs-CZ"/>
        </w:rPr>
        <w:t xml:space="preserve"> </w:t>
      </w:r>
      <w:r w:rsidRPr="002D2B46">
        <w:rPr>
          <w:rFonts w:asciiTheme="minorHAnsi" w:hAnsiTheme="minorHAnsi" w:cs="Arial"/>
        </w:rPr>
        <w:t>Zhotovitel se zavazuje dodat uvedené nebo zcela srovnatelné výrobky a materiály, které v plné míře odpovídají požadavkům objednatele a vykazují zcela stejné pořizovací náklady, materiálové, fyzikální, stavební, užitné a provozně-technické vlastnosti během celé doby jejich životnosti, přičemž musí být splněny všechny uvedené parametry.</w:t>
      </w:r>
    </w:p>
    <w:p w:rsidR="005A2A8A" w:rsidRPr="002D2B46" w:rsidRDefault="005A2A8A" w:rsidP="005A2A8A">
      <w:pPr>
        <w:pStyle w:val="Prosttext"/>
        <w:jc w:val="both"/>
        <w:rPr>
          <w:rFonts w:asciiTheme="minorHAnsi" w:hAnsiTheme="minorHAnsi" w:cs="Arial"/>
        </w:rPr>
      </w:pPr>
    </w:p>
    <w:p w:rsidR="005A2A8A" w:rsidRPr="002D2B46" w:rsidRDefault="005A2A8A" w:rsidP="005A2A8A">
      <w:pPr>
        <w:pStyle w:val="Prosttext"/>
        <w:spacing w:line="276" w:lineRule="auto"/>
        <w:jc w:val="both"/>
        <w:rPr>
          <w:rFonts w:asciiTheme="minorHAnsi" w:hAnsiTheme="minorHAnsi" w:cs="Arial"/>
          <w:lang w:val="cs-CZ"/>
        </w:rPr>
      </w:pPr>
      <w:r w:rsidRPr="002D2B46">
        <w:rPr>
          <w:rFonts w:asciiTheme="minorHAnsi" w:hAnsiTheme="minorHAnsi" w:cs="Arial"/>
          <w:b/>
          <w:sz w:val="22"/>
          <w:szCs w:val="22"/>
        </w:rPr>
        <w:t>Vzorkování materiálů, vizualizace</w:t>
      </w:r>
    </w:p>
    <w:p w:rsidR="005A2A8A" w:rsidRPr="002D2B46" w:rsidRDefault="005A2A8A" w:rsidP="005A2A8A">
      <w:pPr>
        <w:pStyle w:val="Prosttext"/>
        <w:spacing w:line="276" w:lineRule="auto"/>
        <w:jc w:val="both"/>
        <w:rPr>
          <w:rFonts w:asciiTheme="minorHAnsi" w:hAnsiTheme="minorHAnsi" w:cs="Arial"/>
        </w:rPr>
      </w:pPr>
      <w:r w:rsidRPr="002D2B46">
        <w:rPr>
          <w:rFonts w:asciiTheme="minorHAnsi" w:hAnsiTheme="minorHAnsi" w:cs="Arial"/>
        </w:rPr>
        <w:t xml:space="preserve">Před dodáním je zhotovitel </w:t>
      </w:r>
      <w:r w:rsidRPr="002D2B46">
        <w:rPr>
          <w:rFonts w:asciiTheme="minorHAnsi" w:hAnsiTheme="minorHAnsi" w:cs="Arial"/>
          <w:lang w:val="cs-CZ"/>
        </w:rPr>
        <w:t xml:space="preserve">povinen </w:t>
      </w:r>
      <w:r w:rsidRPr="002D2B46">
        <w:rPr>
          <w:rFonts w:asciiTheme="minorHAnsi" w:hAnsiTheme="minorHAnsi" w:cs="Arial"/>
        </w:rPr>
        <w:t xml:space="preserve">provést vzorkování všech materiálů a výrobků dle katalogů, fotografií, případně fyzicky předvedením materiálů a výrobků v souladu se specifikacemi. </w:t>
      </w:r>
      <w:r w:rsidRPr="002D2B46">
        <w:rPr>
          <w:rFonts w:asciiTheme="minorHAnsi" w:hAnsiTheme="minorHAnsi" w:cs="Arial"/>
          <w:lang w:val="cs-CZ"/>
        </w:rPr>
        <w:t xml:space="preserve"> </w:t>
      </w:r>
      <w:r w:rsidRPr="002D2B46">
        <w:rPr>
          <w:rFonts w:asciiTheme="minorHAnsi" w:hAnsiTheme="minorHAnsi" w:cs="Arial"/>
        </w:rPr>
        <w:t>Pro rozmístění nábytku dodá zhotovitel vizualizaci dodávek zařízení a vybavení na odsouhlasení zadavatelem.</w:t>
      </w:r>
    </w:p>
    <w:p w:rsidR="005A2A8A" w:rsidRPr="002D2B46" w:rsidRDefault="005A2A8A" w:rsidP="005A2A8A">
      <w:pPr>
        <w:spacing w:line="276" w:lineRule="auto"/>
        <w:jc w:val="both"/>
        <w:rPr>
          <w:sz w:val="20"/>
          <w:szCs w:val="20"/>
          <w:lang w:val="cs-CZ"/>
        </w:rPr>
      </w:pPr>
    </w:p>
    <w:p w:rsidR="005A2A8A" w:rsidRPr="002D2B46" w:rsidRDefault="005A2A8A" w:rsidP="005A2A8A">
      <w:pPr>
        <w:spacing w:line="276" w:lineRule="auto"/>
        <w:jc w:val="both"/>
        <w:rPr>
          <w:sz w:val="20"/>
          <w:szCs w:val="20"/>
          <w:lang w:val="cs-CZ"/>
        </w:rPr>
      </w:pPr>
      <w:r w:rsidRPr="002D2B46">
        <w:rPr>
          <w:sz w:val="20"/>
          <w:szCs w:val="20"/>
          <w:lang w:val="cs-CZ"/>
        </w:rPr>
        <w:t>Odsouhlasení jakékoliv vzork</w:t>
      </w:r>
      <w:r w:rsidR="00102CC5" w:rsidRPr="002D2B46">
        <w:rPr>
          <w:sz w:val="20"/>
          <w:szCs w:val="20"/>
          <w:lang w:val="cs-CZ"/>
        </w:rPr>
        <w:t>u</w:t>
      </w:r>
      <w:r w:rsidRPr="002D2B46">
        <w:rPr>
          <w:sz w:val="20"/>
          <w:szCs w:val="20"/>
          <w:lang w:val="cs-CZ"/>
        </w:rPr>
        <w:t xml:space="preserve"> objednatelem nezbavuje zhotovitele odpovědnosti za vhodnost vzorků a následně dodaných materiálů s výrobků pro jejich použití v souladu s požadavky objednatele dle zadávací dokumentace a předpokládaným nebo obvyklým způsobem jejich použití.</w:t>
      </w:r>
    </w:p>
    <w:p w:rsidR="005A2A8A" w:rsidRPr="002D2B46" w:rsidRDefault="005A2A8A" w:rsidP="005A2A8A">
      <w:pPr>
        <w:spacing w:line="276" w:lineRule="auto"/>
        <w:jc w:val="both"/>
        <w:rPr>
          <w:sz w:val="20"/>
          <w:szCs w:val="20"/>
          <w:lang w:val="cs-CZ"/>
        </w:rPr>
      </w:pPr>
    </w:p>
    <w:p w:rsidR="005A2A8A" w:rsidRPr="002D2B46" w:rsidRDefault="005A2A8A" w:rsidP="005A2A8A">
      <w:pPr>
        <w:spacing w:line="276" w:lineRule="auto"/>
        <w:jc w:val="both"/>
        <w:rPr>
          <w:b/>
          <w:szCs w:val="20"/>
          <w:lang w:val="cs-CZ"/>
        </w:rPr>
      </w:pPr>
      <w:r w:rsidRPr="002D2B46">
        <w:rPr>
          <w:b/>
          <w:szCs w:val="20"/>
          <w:lang w:val="cs-CZ"/>
        </w:rPr>
        <w:t>Použité materiály</w:t>
      </w:r>
    </w:p>
    <w:p w:rsidR="005A2A8A" w:rsidRPr="002D2B46" w:rsidRDefault="005A2A8A" w:rsidP="005A2A8A">
      <w:pPr>
        <w:spacing w:line="276" w:lineRule="auto"/>
        <w:jc w:val="both"/>
        <w:rPr>
          <w:sz w:val="20"/>
          <w:szCs w:val="20"/>
          <w:lang w:val="cs-CZ"/>
        </w:rPr>
      </w:pPr>
      <w:r w:rsidRPr="002D2B46">
        <w:rPr>
          <w:sz w:val="20"/>
          <w:szCs w:val="20"/>
          <w:lang w:val="cs-CZ"/>
        </w:rPr>
        <w:t xml:space="preserve">Základním prvkem pro výrobu nábytku budou laminované dřevotřískové desky </w:t>
      </w:r>
      <w:proofErr w:type="spellStart"/>
      <w:r w:rsidRPr="002D2B46">
        <w:rPr>
          <w:sz w:val="20"/>
          <w:szCs w:val="20"/>
          <w:lang w:val="cs-CZ"/>
        </w:rPr>
        <w:t>tl</w:t>
      </w:r>
      <w:proofErr w:type="spellEnd"/>
      <w:r w:rsidRPr="002D2B46">
        <w:rPr>
          <w:sz w:val="20"/>
          <w:szCs w:val="20"/>
          <w:lang w:val="cs-CZ"/>
        </w:rPr>
        <w:t>. 18 mm a 8 mm</w:t>
      </w:r>
      <w:r w:rsidR="00066203" w:rsidRPr="002D2B46">
        <w:rPr>
          <w:sz w:val="20"/>
          <w:szCs w:val="20"/>
          <w:lang w:val="cs-CZ"/>
        </w:rPr>
        <w:t xml:space="preserve"> (lamino dekor buk)</w:t>
      </w:r>
      <w:r w:rsidRPr="002D2B46">
        <w:rPr>
          <w:sz w:val="20"/>
          <w:szCs w:val="20"/>
          <w:lang w:val="cs-CZ"/>
        </w:rPr>
        <w:t xml:space="preserve">. Nábytkové hrany v provedení ABS, odstín hrany bude odpovídat desce. </w:t>
      </w:r>
    </w:p>
    <w:bookmarkEnd w:id="0"/>
    <w:p w:rsidR="005A2A8A" w:rsidRPr="002D2B46" w:rsidRDefault="005A2A8A" w:rsidP="005A2A8A">
      <w:pPr>
        <w:spacing w:line="276" w:lineRule="auto"/>
        <w:jc w:val="both"/>
        <w:rPr>
          <w:sz w:val="20"/>
          <w:szCs w:val="20"/>
          <w:lang w:val="cs-CZ"/>
        </w:rPr>
      </w:pPr>
    </w:p>
    <w:sectPr w:rsidR="005A2A8A" w:rsidRPr="002D2B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666F53"/>
    <w:multiLevelType w:val="hybridMultilevel"/>
    <w:tmpl w:val="97C4C93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726"/>
    <w:rsid w:val="00061A5C"/>
    <w:rsid w:val="00066203"/>
    <w:rsid w:val="000F0AB2"/>
    <w:rsid w:val="00102CC5"/>
    <w:rsid w:val="002177E9"/>
    <w:rsid w:val="0022470D"/>
    <w:rsid w:val="002D2B46"/>
    <w:rsid w:val="0031732B"/>
    <w:rsid w:val="003832A4"/>
    <w:rsid w:val="00387AAF"/>
    <w:rsid w:val="0039133B"/>
    <w:rsid w:val="003B27E9"/>
    <w:rsid w:val="004131FE"/>
    <w:rsid w:val="00497663"/>
    <w:rsid w:val="004A3EC3"/>
    <w:rsid w:val="005A2A8A"/>
    <w:rsid w:val="005B7726"/>
    <w:rsid w:val="00690388"/>
    <w:rsid w:val="007269B7"/>
    <w:rsid w:val="007A46A1"/>
    <w:rsid w:val="007C3671"/>
    <w:rsid w:val="00846018"/>
    <w:rsid w:val="008B35E5"/>
    <w:rsid w:val="0096152B"/>
    <w:rsid w:val="009C3D10"/>
    <w:rsid w:val="009E3C5B"/>
    <w:rsid w:val="00AD5EA3"/>
    <w:rsid w:val="00BB438E"/>
    <w:rsid w:val="00BE2EE0"/>
    <w:rsid w:val="00C0202D"/>
    <w:rsid w:val="00C50F8B"/>
    <w:rsid w:val="00D47FA3"/>
    <w:rsid w:val="00D930A5"/>
    <w:rsid w:val="00DF4737"/>
    <w:rsid w:val="00FE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1201B-3815-437B-987E-3A8A883D8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sid w:val="005A2A8A"/>
    <w:pPr>
      <w:widowControl w:val="0"/>
      <w:spacing w:after="0" w:line="240" w:lineRule="auto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1"/>
    <w:qFormat/>
    <w:rsid w:val="005A2A8A"/>
    <w:pPr>
      <w:ind w:left="1194"/>
    </w:pPr>
    <w:rPr>
      <w:rFonts w:ascii="Calibri" w:eastAsia="Calibri" w:hAnsi="Calibri"/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5A2A8A"/>
    <w:rPr>
      <w:rFonts w:ascii="Calibri" w:eastAsia="Calibri" w:hAnsi="Calibri"/>
      <w:b/>
      <w:bCs/>
      <w:sz w:val="24"/>
      <w:szCs w:val="24"/>
      <w:lang w:val="en-US"/>
    </w:rPr>
  </w:style>
  <w:style w:type="character" w:customStyle="1" w:styleId="tsubjname">
    <w:name w:val="tsubjname"/>
    <w:rsid w:val="005A2A8A"/>
  </w:style>
  <w:style w:type="paragraph" w:styleId="Prosttext">
    <w:name w:val="Plain Text"/>
    <w:basedOn w:val="Normln"/>
    <w:link w:val="ProsttextChar"/>
    <w:rsid w:val="005A2A8A"/>
    <w:pPr>
      <w:widowControl/>
      <w:suppressAutoHyphens/>
      <w:autoSpaceDE w:val="0"/>
      <w:autoSpaceDN w:val="0"/>
      <w:textAlignment w:val="baseline"/>
    </w:pPr>
    <w:rPr>
      <w:rFonts w:ascii="Courier New" w:eastAsia="Times New Roman" w:hAnsi="Courier New" w:cs="Times New Roman"/>
      <w:sz w:val="20"/>
      <w:szCs w:val="20"/>
      <w:lang w:val="x-none" w:eastAsia="cs-CZ"/>
    </w:rPr>
  </w:style>
  <w:style w:type="character" w:customStyle="1" w:styleId="ProsttextChar">
    <w:name w:val="Prostý text Char"/>
    <w:basedOn w:val="Standardnpsmoodstavce"/>
    <w:link w:val="Prosttext"/>
    <w:rsid w:val="005A2A8A"/>
    <w:rPr>
      <w:rFonts w:ascii="Courier New" w:eastAsia="Times New Roman" w:hAnsi="Courier New" w:cs="Times New Roman"/>
      <w:sz w:val="20"/>
      <w:szCs w:val="20"/>
      <w:lang w:val="x-none" w:eastAsia="cs-CZ"/>
    </w:rPr>
  </w:style>
  <w:style w:type="paragraph" w:styleId="Odstavecseseznamem">
    <w:name w:val="List Paragraph"/>
    <w:basedOn w:val="Normln"/>
    <w:uiPriority w:val="34"/>
    <w:qFormat/>
    <w:rsid w:val="005A2A8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B35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35E5"/>
    <w:rPr>
      <w:rFonts w:ascii="Tahoma" w:hAnsi="Tahoma" w:cs="Tahoma"/>
      <w:sz w:val="16"/>
      <w:szCs w:val="16"/>
      <w:lang w:val="en-US"/>
    </w:rPr>
  </w:style>
  <w:style w:type="table" w:styleId="Mkatabulky">
    <w:name w:val="Table Grid"/>
    <w:basedOn w:val="Normlntabulka"/>
    <w:uiPriority w:val="59"/>
    <w:rsid w:val="007C3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25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2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0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2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28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617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9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694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635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8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82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7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8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529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25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26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1664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879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447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66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1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9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065433">
                  <w:marLeft w:val="2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62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36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527640">
                              <w:marLeft w:val="150"/>
                              <w:marRight w:val="0"/>
                              <w:marTop w:val="165"/>
                              <w:marBottom w:val="0"/>
                              <w:divBdr>
                                <w:top w:val="single" w:sz="6" w:space="0" w:color="E1E1E4"/>
                                <w:left w:val="single" w:sz="6" w:space="4" w:color="E1E1E4"/>
                                <w:bottom w:val="single" w:sz="6" w:space="0" w:color="E1E1E4"/>
                                <w:right w:val="single" w:sz="6" w:space="0" w:color="E1E1E4"/>
                              </w:divBdr>
                            </w:div>
                          </w:divsChild>
                        </w:div>
                        <w:div w:id="1568489749">
                          <w:marLeft w:val="4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96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108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0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FA062-146B-4F3F-9BA4-3DF6E704B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317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Michaela Kavanová</cp:lastModifiedBy>
  <cp:revision>4</cp:revision>
  <dcterms:created xsi:type="dcterms:W3CDTF">2018-09-10T12:41:00Z</dcterms:created>
  <dcterms:modified xsi:type="dcterms:W3CDTF">2018-10-19T11:00:00Z</dcterms:modified>
</cp:coreProperties>
</file>